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7CF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155E80">
        <w:rPr>
          <w:sz w:val="28"/>
        </w:rPr>
        <w:t>25</w:t>
      </w:r>
      <w:r>
        <w:rPr>
          <w:sz w:val="28"/>
        </w:rPr>
        <w:t>-2201/202</w:t>
      </w:r>
      <w:r w:rsidR="00155E80">
        <w:rPr>
          <w:sz w:val="28"/>
        </w:rPr>
        <w:t>4</w:t>
      </w:r>
    </w:p>
    <w:p w:rsidR="00F77CF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D65CFD">
        <w:rPr>
          <w:sz w:val="28"/>
        </w:rPr>
        <w:t>*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rPr>
          <w:sz w:val="28"/>
        </w:rPr>
      </w:pPr>
      <w:r>
        <w:rPr>
          <w:sz w:val="28"/>
        </w:rPr>
        <w:t>15 января 2024</w:t>
      </w:r>
      <w:r w:rsidR="00D714EB">
        <w:rPr>
          <w:sz w:val="28"/>
        </w:rPr>
        <w:t xml:space="preserve"> года                                                              г.Нягань ХМАО-Югры </w:t>
      </w:r>
    </w:p>
    <w:p w:rsidR="00F77CF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Хван Алевтины Григорьевны, </w:t>
      </w:r>
      <w:r w:rsidR="00D65CFD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D65CFD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D65CFD">
        <w:rPr>
          <w:sz w:val="28"/>
        </w:rPr>
        <w:t>*</w:t>
      </w:r>
      <w:r>
        <w:rPr>
          <w:sz w:val="28"/>
        </w:rPr>
        <w:t xml:space="preserve">, работающей </w:t>
      </w:r>
      <w:r w:rsidR="00D65CFD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D65CFD">
        <w:rPr>
          <w:sz w:val="28"/>
        </w:rPr>
        <w:t>*</w:t>
      </w:r>
      <w:r>
        <w:rPr>
          <w:sz w:val="28"/>
        </w:rPr>
        <w:t xml:space="preserve">», проживающей по адресу: ХМАО-Югра, </w:t>
      </w:r>
      <w:r w:rsidR="00D65CFD">
        <w:rPr>
          <w:sz w:val="28"/>
        </w:rPr>
        <w:t>*</w:t>
      </w:r>
      <w:r>
        <w:rPr>
          <w:sz w:val="28"/>
        </w:rPr>
        <w:t>,</w:t>
      </w:r>
    </w:p>
    <w:p w:rsidR="00F77CF7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55E80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Хван А.Г.,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D65CFD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D65CFD">
        <w:rPr>
          <w:sz w:val="28"/>
        </w:rPr>
        <w:t>*</w:t>
      </w:r>
      <w:r>
        <w:rPr>
          <w:sz w:val="28"/>
        </w:rPr>
        <w:t xml:space="preserve">», зарегистрированного по адресу: ХМАО-Югра, </w:t>
      </w:r>
      <w:r w:rsidR="00D65CFD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155E80">
        <w:rPr>
          <w:sz w:val="28"/>
        </w:rPr>
        <w:t>9 месяцев</w:t>
      </w:r>
      <w:r>
        <w:rPr>
          <w:sz w:val="28"/>
        </w:rPr>
        <w:t xml:space="preserve"> 2023 года. 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Должностное лицо Хван А.Г. 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Согласно пункта 6 Постановления Пленума Верховного Суда РФ от 24 </w:t>
      </w:r>
      <w:r w:rsidR="00155E80">
        <w:rPr>
          <w:sz w:val="28"/>
        </w:rPr>
        <w:t>октября</w:t>
      </w:r>
      <w:r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 Хван А.Г.</w:t>
      </w:r>
      <w:r>
        <w:rPr>
          <w:spacing w:val="-2"/>
          <w:sz w:val="28"/>
        </w:rPr>
        <w:t xml:space="preserve"> 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Исследовав материалы дела, мировой судья находит вину должностного лица Хван А.Г.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77CF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налоговый орган по месту </w:t>
      </w:r>
      <w:r w:rsidR="00155E80">
        <w:rPr>
          <w:sz w:val="28"/>
        </w:rPr>
        <w:t>учета расчет по страховым взносам</w:t>
      </w:r>
      <w:r>
        <w:rPr>
          <w:sz w:val="28"/>
        </w:rPr>
        <w:t>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155E80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155E80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155E80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Хван А.Г. в Межрайонную ИФНС России  № 2 по ХМАО – Югре не позднее 25 </w:t>
      </w:r>
      <w:r w:rsidR="00155E80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Хван А.Г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155E80">
        <w:rPr>
          <w:sz w:val="28"/>
        </w:rPr>
        <w:t>9 месяцев</w:t>
      </w:r>
      <w:r>
        <w:rPr>
          <w:sz w:val="28"/>
        </w:rPr>
        <w:t xml:space="preserve"> 2023 года не представила в налоговый орган в установленный срок. 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Хван А.Г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D65CFD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5E80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Хван А.Г.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F77CF7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D65CFD">
        <w:rPr>
          <w:sz w:val="28"/>
        </w:rPr>
        <w:t>*</w:t>
      </w:r>
      <w:r>
        <w:rPr>
          <w:sz w:val="28"/>
        </w:rPr>
        <w:t xml:space="preserve">» не предоставило расчет по страховым взносам за </w:t>
      </w:r>
      <w:r w:rsidR="00155E80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155E80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D65CFD">
        <w:rPr>
          <w:sz w:val="28"/>
        </w:rPr>
        <w:t>*</w:t>
      </w:r>
      <w:r>
        <w:rPr>
          <w:sz w:val="28"/>
        </w:rPr>
        <w:t xml:space="preserve"> ООО «</w:t>
      </w:r>
      <w:r w:rsidR="00D65CFD">
        <w:rPr>
          <w:sz w:val="28"/>
        </w:rPr>
        <w:t>*</w:t>
      </w:r>
      <w:r>
        <w:rPr>
          <w:sz w:val="28"/>
        </w:rPr>
        <w:t>» является Хван А.Г.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Хван А.Г. мировой судья квалифицирует по статье 15.5 Кодекса Российской Федерации об административных </w:t>
      </w:r>
      <w:r>
        <w:rPr>
          <w:sz w:val="28"/>
        </w:rPr>
        <w:t>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Хван А.Г., мировой судья учитывает характер совершенного правонарушения.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F77CF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F77CF7">
      <w:pPr>
        <w:pStyle w:val="BodyTextIndent2"/>
        <w:ind w:firstLine="709"/>
        <w:jc w:val="center"/>
        <w:rPr>
          <w:sz w:val="28"/>
        </w:rPr>
      </w:pP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Хван Алевтину Григорьевну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F77CF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B42F2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7CF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D65CFD">
      <w:rPr>
        <w:rStyle w:val="PageNumber"/>
        <w:noProof/>
      </w:rPr>
      <w:t>3</w:t>
    </w:r>
    <w:r>
      <w:rPr>
        <w:rStyle w:val="PageNumber"/>
      </w:rPr>
      <w:fldChar w:fldCharType="end"/>
    </w:r>
  </w:p>
  <w:p w:rsidR="00F77C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7"/>
    <w:rsid w:val="000A606B"/>
    <w:rsid w:val="00155E80"/>
    <w:rsid w:val="006B42F2"/>
    <w:rsid w:val="00784915"/>
    <w:rsid w:val="00C0257D"/>
    <w:rsid w:val="00D65CFD"/>
    <w:rsid w:val="00D714EB"/>
    <w:rsid w:val="00F77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50EA65-CD6A-4F4D-82E3-AC913C4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3">
    <w:name w:val="Номер страницы1"/>
    <w:basedOn w:val="14"/>
    <w:link w:val="PageNumber"/>
  </w:style>
  <w:style w:type="character" w:styleId="PageNumber">
    <w:name w:val="page number"/>
    <w:basedOn w:val="DefaultParagraphFont"/>
    <w:link w:val="13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customStyle="1" w:styleId="14">
    <w:name w:val="Основной шрифт абзаца1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